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B4" w:rsidRDefault="00E65DB4" w:rsidP="00462871">
      <w:pPr>
        <w:pStyle w:val="Heading2"/>
        <w:rPr>
          <w:rFonts w:ascii="IRANSans" w:hAnsi="IRANSans" w:cs="IRANSans" w:hint="cs"/>
          <w:b/>
          <w:bCs/>
          <w:sz w:val="24"/>
          <w:szCs w:val="24"/>
          <w:rtl/>
          <w:lang w:bidi="prs-AF"/>
        </w:rPr>
      </w:pPr>
    </w:p>
    <w:p w:rsidR="00462871" w:rsidRPr="00E65DB4" w:rsidRDefault="00462871" w:rsidP="00462871">
      <w:pPr>
        <w:pStyle w:val="Heading2"/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b/>
          <w:bCs/>
          <w:sz w:val="24"/>
          <w:szCs w:val="24"/>
          <w:rtl/>
        </w:rPr>
        <w:t xml:space="preserve">پچ کورد فیبر نوری 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 LC </w:t>
      </w: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 سیمپلکس</w:t>
      </w:r>
    </w:p>
    <w:p w:rsidR="0072074F" w:rsidRPr="00E65DB4" w:rsidRDefault="00462871" w:rsidP="009E324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E65DB4">
        <w:rPr>
          <w:rFonts w:ascii="IRANSans" w:hAnsi="IRANSans" w:cs="IRANSans"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sz w:val="24"/>
          <w:szCs w:val="24"/>
        </w:rPr>
        <w:t>–</w:t>
      </w:r>
      <w:r w:rsidRPr="00E65DB4">
        <w:rPr>
          <w:rFonts w:ascii="IRANSans" w:hAnsi="IRANSans" w:cs="IRANSans"/>
          <w:sz w:val="24"/>
          <w:szCs w:val="24"/>
        </w:rPr>
        <w:t xml:space="preserve"> LC 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  <w:r w:rsidR="0072074F"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از کابل های مورد نیاز در فیبر های نوری است. </w:t>
      </w:r>
      <w:r w:rsidR="009E3244"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این کابل ها مانند پل ارتباطی بین دستگاه های فیبر نوری و شبکه فیبر نوری عمل می کنند. روکش این کابل ها از جنس </w:t>
      </w:r>
      <w:r w:rsidR="009E3244" w:rsidRPr="00E65DB4">
        <w:rPr>
          <w:rFonts w:ascii="IRANSans" w:hAnsi="IRANSans" w:cs="IRANSans"/>
          <w:sz w:val="24"/>
          <w:szCs w:val="24"/>
        </w:rPr>
        <w:t>LSZH</w:t>
      </w:r>
      <w:r w:rsidR="009E3244"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می باشد. این روکش ها باعث می شوند کابل ها در هنگام آتیش سوزی، دیر آتیش بگیرند و در صورت آتیش گرفتن گاز های سمی تولید نکنند.</w:t>
      </w:r>
    </w:p>
    <w:p w:rsidR="00462871" w:rsidRPr="00E65DB4" w:rsidRDefault="00462871" w:rsidP="00462871">
      <w:pPr>
        <w:pStyle w:val="Heading2"/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راهنمای خرید </w:t>
      </w:r>
      <w:r w:rsidRPr="00E65DB4">
        <w:rPr>
          <w:rFonts w:ascii="IRANSans" w:hAnsi="IRANSans" w:cs="IRANSans"/>
          <w:b/>
          <w:bCs/>
          <w:sz w:val="24"/>
          <w:szCs w:val="24"/>
          <w:rtl/>
        </w:rPr>
        <w:t xml:space="preserve">پچ کورد فیبر نوری 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 LC </w:t>
      </w: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 سیمپلکس</w:t>
      </w:r>
    </w:p>
    <w:p w:rsidR="009E3244" w:rsidRPr="00E65DB4" w:rsidRDefault="009E3244" w:rsidP="009E324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برای خرید پچ کورد فیبر نوری </w:t>
      </w:r>
      <w:r w:rsidRPr="00E65DB4">
        <w:rPr>
          <w:rFonts w:ascii="IRANSans" w:hAnsi="IRANSans" w:cs="IRANSans"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sz w:val="24"/>
          <w:szCs w:val="24"/>
        </w:rPr>
        <w:t>–</w:t>
      </w:r>
      <w:r w:rsidRPr="00E65DB4">
        <w:rPr>
          <w:rFonts w:ascii="IRANSans" w:hAnsi="IRANSans" w:cs="IRANSans"/>
          <w:sz w:val="24"/>
          <w:szCs w:val="24"/>
        </w:rPr>
        <w:t xml:space="preserve"> LC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سیمپلکس باید به عوامل زیادی توجه کنید. برای مثال اگر بخواهید</w:t>
      </w:r>
      <w:r w:rsidR="00E65DB4" w:rsidRPr="00E65DB4">
        <w:rPr>
          <w:rFonts w:ascii="IRANSans" w:hAnsi="IRANSans" w:cs="IRANSans"/>
          <w:sz w:val="24"/>
          <w:szCs w:val="24"/>
          <w:rtl/>
        </w:rPr>
        <w:t xml:space="preserve"> این کانکتور ها را استفاده کنید باید هر دو دستگاه از کانکتور های یکسانی برخوردار باشند.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</w:p>
    <w:p w:rsidR="00E65DB4" w:rsidRPr="00E65DB4" w:rsidRDefault="00E65DB4" w:rsidP="00E65DB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این کابل ها در نوع </w:t>
      </w:r>
      <w:r w:rsidRPr="00E65DB4">
        <w:rPr>
          <w:rFonts w:ascii="IRANSans" w:hAnsi="IRANSans" w:cs="IRANSans"/>
          <w:sz w:val="24"/>
          <w:szCs w:val="24"/>
        </w:rPr>
        <w:t xml:space="preserve"> SINGLEMOOD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موجود هستند؛ این نوع بیشتر برای استفاده در فواصل دور مناسب می باشد. </w:t>
      </w:r>
    </w:p>
    <w:p w:rsidR="00E65DB4" w:rsidRPr="00E65DB4" w:rsidRDefault="00E65DB4" w:rsidP="00E65DB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قبل از خرید پچ کورد باید بدانید که به چه مقدار از آن ها نیاز دارید. پچ کورد فیبر نوری </w:t>
      </w:r>
      <w:r w:rsidRPr="00E65DB4">
        <w:rPr>
          <w:rFonts w:ascii="IRANSans" w:hAnsi="IRANSans" w:cs="IRANSans"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sz w:val="24"/>
          <w:szCs w:val="24"/>
        </w:rPr>
        <w:t>–</w:t>
      </w:r>
      <w:r w:rsidRPr="00E65DB4">
        <w:rPr>
          <w:rFonts w:ascii="IRANSans" w:hAnsi="IRANSans" w:cs="IRANSans"/>
          <w:sz w:val="24"/>
          <w:szCs w:val="24"/>
        </w:rPr>
        <w:t xml:space="preserve"> LC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در اندازه های 0.5 متر تا 50 متر موجود می باشد. برای اطلاعات بیشتر با بخش فوش </w:t>
      </w:r>
      <w:bookmarkStart w:id="0" w:name="_GoBack"/>
      <w:r w:rsidRPr="00E65DB4">
        <w:rPr>
          <w:rFonts w:ascii="IRANSans" w:hAnsi="IRANSans" w:cs="IRANSans"/>
          <w:sz w:val="24"/>
          <w:szCs w:val="24"/>
          <w:rtl/>
          <w:lang w:bidi="prs-AF"/>
        </w:rPr>
        <w:t>در تماس باشید.</w:t>
      </w:r>
    </w:p>
    <w:bookmarkEnd w:id="0"/>
    <w:p w:rsidR="00462871" w:rsidRPr="00E65DB4" w:rsidRDefault="00462871" w:rsidP="00462871">
      <w:pPr>
        <w:pStyle w:val="Heading2"/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ویژگی های </w:t>
      </w:r>
      <w:r w:rsidRPr="00E65DB4">
        <w:rPr>
          <w:rFonts w:ascii="IRANSans" w:hAnsi="IRANSans" w:cs="IRANSans"/>
          <w:b/>
          <w:bCs/>
          <w:sz w:val="24"/>
          <w:szCs w:val="24"/>
          <w:rtl/>
        </w:rPr>
        <w:t xml:space="preserve">پچ کورد فیبر نوری 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 LC </w:t>
      </w: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 سیمپلکس</w:t>
      </w:r>
    </w:p>
    <w:p w:rsidR="00E65DB4" w:rsidRPr="00E65DB4" w:rsidRDefault="00E65DB4" w:rsidP="00E65DB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ویژگی های پچ کورد فیبر نوری </w:t>
      </w:r>
      <w:r w:rsidRPr="00E65DB4">
        <w:rPr>
          <w:rFonts w:ascii="IRANSans" w:hAnsi="IRANSans" w:cs="IRANSans"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sz w:val="24"/>
          <w:szCs w:val="24"/>
        </w:rPr>
        <w:t>–</w:t>
      </w:r>
      <w:r w:rsidRPr="00E65DB4">
        <w:rPr>
          <w:rFonts w:ascii="IRANSans" w:hAnsi="IRANSans" w:cs="IRANSans"/>
          <w:sz w:val="24"/>
          <w:szCs w:val="24"/>
        </w:rPr>
        <w:t xml:space="preserve"> LC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سیمپلکس</w:t>
      </w: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 به عوامل مختلفی مانند شرکت سازنده، نوع پچ کورد فیبر نوری و ... بستگی دارد.</w:t>
      </w:r>
    </w:p>
    <w:p w:rsidR="00E65DB4" w:rsidRPr="00E65DB4" w:rsidRDefault="00E65DB4" w:rsidP="00E65DB4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sz w:val="24"/>
          <w:szCs w:val="24"/>
          <w:rtl/>
          <w:lang w:bidi="prs-AF"/>
        </w:rPr>
        <w:t xml:space="preserve">به طور کلی پچ کورد های فیبر نوری در دو مدل سینگل مود و مالتی مود موجود هستند. نوع سینگل مود این کابل ها برای استفاده در مسافت های طولانی بسیار مناسب است و نوع مالتی مود آن ها بیشتر در فاصله های کوتاه استفاده می شود. </w:t>
      </w:r>
    </w:p>
    <w:p w:rsidR="00E65DB4" w:rsidRPr="00E65DB4" w:rsidRDefault="00E65DB4" w:rsidP="00E65DB4">
      <w:pPr>
        <w:rPr>
          <w:rFonts w:ascii="IRANSans" w:hAnsi="IRANSans" w:cs="IRANSans"/>
          <w:sz w:val="24"/>
          <w:szCs w:val="24"/>
          <w:rtl/>
          <w:lang w:bidi="prs-AF"/>
        </w:rPr>
      </w:pPr>
    </w:p>
    <w:p w:rsidR="009E3244" w:rsidRPr="00E65DB4" w:rsidRDefault="009E3244" w:rsidP="009E3244">
      <w:pPr>
        <w:pStyle w:val="Heading2"/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مشخصات فنی </w:t>
      </w:r>
      <w:r w:rsidRPr="00E65DB4">
        <w:rPr>
          <w:rFonts w:ascii="IRANSans" w:hAnsi="IRANSans" w:cs="IRANSans"/>
          <w:b/>
          <w:bCs/>
          <w:sz w:val="24"/>
          <w:szCs w:val="24"/>
          <w:rtl/>
        </w:rPr>
        <w:t xml:space="preserve">پچ کورد فیبر نوری 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LC </w:t>
      </w:r>
      <w:r w:rsidRPr="00E65DB4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65DB4">
        <w:rPr>
          <w:rFonts w:ascii="IRANSans" w:hAnsi="IRANSans" w:cs="IRANSans"/>
          <w:b/>
          <w:bCs/>
          <w:sz w:val="24"/>
          <w:szCs w:val="24"/>
        </w:rPr>
        <w:t xml:space="preserve"> LC </w:t>
      </w:r>
      <w:r w:rsidRPr="00E65DB4">
        <w:rPr>
          <w:rFonts w:ascii="IRANSans" w:hAnsi="IRANSans" w:cs="IRANSans"/>
          <w:b/>
          <w:bCs/>
          <w:sz w:val="24"/>
          <w:szCs w:val="24"/>
          <w:rtl/>
          <w:lang w:bidi="prs-AF"/>
        </w:rPr>
        <w:t xml:space="preserve"> سیمپلکس</w:t>
      </w: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9E3244" w:rsidRPr="00E65DB4" w:rsidTr="004256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E65DB4">
              <w:rPr>
                <w:rFonts w:ascii="IRANSans" w:hAnsi="IRANSans" w:cs="IRANSans"/>
                <w:b w:val="0"/>
                <w:bCs w:val="0"/>
                <w:sz w:val="24"/>
                <w:szCs w:val="24"/>
              </w:rPr>
              <w:t xml:space="preserve">LC-LC </w:t>
            </w:r>
            <w:r w:rsidRPr="00E65DB4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E65DB4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>نوع کانکتور</w:t>
            </w:r>
          </w:p>
        </w:tc>
      </w:tr>
      <w:tr w:rsidR="009E3244" w:rsidRPr="00E65DB4" w:rsidTr="0042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pStyle w:val="NormalWeb"/>
              <w:jc w:val="center"/>
              <w:rPr>
                <w:rFonts w:ascii="IRANSans" w:hAnsi="IRANSans" w:cs="IRANSans"/>
                <w:b w:val="0"/>
                <w:bCs w:val="0"/>
                <w:rtl/>
                <w:lang w:bidi="fa-IR"/>
              </w:rPr>
            </w:pPr>
            <w:r w:rsidRPr="00E65DB4">
              <w:rPr>
                <w:rFonts w:ascii="IRANSans" w:hAnsi="IRANSans" w:cs="IRANSans"/>
                <w:b w:val="0"/>
                <w:bCs w:val="0"/>
                <w:rtl/>
                <w:lang w:bidi="fa-IR"/>
              </w:rPr>
              <w:t>1متر 2متر 3متر 0.5 متر 1.5 متر 2.5 متر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E65DB4">
              <w:rPr>
                <w:rFonts w:ascii="IRANSans" w:hAnsi="IRANSans" w:cs="IRANSans"/>
                <w:sz w:val="24"/>
                <w:szCs w:val="24"/>
                <w:rtl/>
              </w:rPr>
              <w:t>طول کابل</w:t>
            </w:r>
          </w:p>
        </w:tc>
      </w:tr>
      <w:tr w:rsidR="009E3244" w:rsidRPr="00E65DB4" w:rsidTr="0042568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E65DB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E65DB4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روکش کابل</w:t>
            </w:r>
          </w:p>
        </w:tc>
      </w:tr>
      <w:tr w:rsidR="009E3244" w:rsidRPr="00E65DB4" w:rsidTr="0042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E65DB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UPC / APC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E65DB4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پولیش</w:t>
            </w:r>
          </w:p>
        </w:tc>
      </w:tr>
      <w:tr w:rsidR="009E3244" w:rsidRPr="00E65DB4" w:rsidTr="0042568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E65DB4"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  <w:t>Single mode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E65DB4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فیبر</w:t>
            </w:r>
          </w:p>
        </w:tc>
      </w:tr>
      <w:tr w:rsidR="009E3244" w:rsidRPr="00E65DB4" w:rsidTr="0042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</w:pPr>
            <w:r w:rsidRPr="00E65DB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  <w:t>Simplex / duplex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E65DB4">
              <w:rPr>
                <w:rFonts w:ascii="IRANSans" w:eastAsia="Times New Roman" w:hAnsi="IRANSans" w:cs="IRANSans"/>
                <w:sz w:val="24"/>
                <w:szCs w:val="24"/>
                <w:rtl/>
              </w:rPr>
              <w:t>ساختار</w:t>
            </w:r>
          </w:p>
        </w:tc>
      </w:tr>
      <w:tr w:rsidR="009E3244" w:rsidRPr="00E65DB4" w:rsidTr="0042568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E65DB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lastRenderedPageBreak/>
              <w:t>&gt;-50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E65DB4">
              <w:rPr>
                <w:rFonts w:ascii="IRANSans" w:hAnsi="IRANSans" w:cs="IRANSans"/>
                <w:sz w:val="24"/>
                <w:szCs w:val="24"/>
                <w:rtl/>
              </w:rPr>
              <w:t>تلفات عبوری (</w:t>
            </w:r>
            <w:r w:rsidRPr="00E65DB4">
              <w:rPr>
                <w:rFonts w:ascii="IRANSans" w:hAnsi="IRANSans" w:cs="IRANSans"/>
                <w:sz w:val="24"/>
                <w:szCs w:val="24"/>
              </w:rPr>
              <w:t>IL</w:t>
            </w:r>
            <w:r w:rsidRPr="00E65DB4">
              <w:rPr>
                <w:rFonts w:ascii="IRANSans" w:hAnsi="IRANSans" w:cs="IRANSans"/>
                <w:sz w:val="24"/>
                <w:szCs w:val="24"/>
                <w:rtl/>
              </w:rPr>
              <w:t>)</w:t>
            </w:r>
          </w:p>
        </w:tc>
      </w:tr>
      <w:tr w:rsidR="009E3244" w:rsidRPr="00E65DB4" w:rsidTr="0042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9E3244" w:rsidRPr="00E65DB4" w:rsidRDefault="009E3244" w:rsidP="00425688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2" w:name="_Hlk122778137"/>
            <w:r w:rsidRPr="00E65DB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&gt;-0.3</w:t>
            </w:r>
          </w:p>
        </w:tc>
        <w:tc>
          <w:tcPr>
            <w:tcW w:w="2925" w:type="dxa"/>
          </w:tcPr>
          <w:p w:rsidR="009E3244" w:rsidRPr="00E65DB4" w:rsidRDefault="009E3244" w:rsidP="00425688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E65DB4">
              <w:rPr>
                <w:rFonts w:ascii="IRANSans" w:hAnsi="IRANSans" w:cs="IRANSans"/>
                <w:sz w:val="24"/>
                <w:szCs w:val="24"/>
                <w:rtl/>
              </w:rPr>
              <w:t xml:space="preserve">تلفات بازگشتی </w:t>
            </w:r>
            <w:r w:rsidRPr="00E65DB4">
              <w:rPr>
                <w:rFonts w:ascii="IRANSans" w:hAnsi="IRANSans" w:cs="IRANSans"/>
                <w:sz w:val="24"/>
                <w:szCs w:val="24"/>
              </w:rPr>
              <w:t>(RL)</w:t>
            </w:r>
          </w:p>
        </w:tc>
      </w:tr>
      <w:bookmarkEnd w:id="1"/>
      <w:bookmarkEnd w:id="2"/>
    </w:tbl>
    <w:p w:rsidR="009E3244" w:rsidRPr="00E65DB4" w:rsidRDefault="009E3244" w:rsidP="009E3244">
      <w:pPr>
        <w:rPr>
          <w:rFonts w:ascii="IRANSans" w:hAnsi="IRANSans" w:cs="IRANSans"/>
          <w:sz w:val="24"/>
          <w:szCs w:val="24"/>
          <w:rtl/>
          <w:lang w:bidi="prs-AF"/>
        </w:rPr>
      </w:pPr>
    </w:p>
    <w:p w:rsidR="009E3244" w:rsidRPr="00E65DB4" w:rsidRDefault="009E3244" w:rsidP="009E3244">
      <w:pPr>
        <w:rPr>
          <w:rFonts w:ascii="IRANSans" w:hAnsi="IRANSans" w:cs="IRANSans"/>
          <w:sz w:val="24"/>
          <w:szCs w:val="24"/>
          <w:rtl/>
          <w:lang w:bidi="prs-AF"/>
        </w:rPr>
      </w:pPr>
    </w:p>
    <w:p w:rsidR="00462871" w:rsidRPr="00E65DB4" w:rsidRDefault="00462871" w:rsidP="00462871">
      <w:pPr>
        <w:rPr>
          <w:rFonts w:ascii="IRANSans" w:hAnsi="IRANSans" w:cs="IRANSans"/>
          <w:b/>
          <w:bCs/>
          <w:sz w:val="24"/>
          <w:szCs w:val="24"/>
          <w:rtl/>
          <w:lang w:bidi="prs-AF"/>
        </w:rPr>
      </w:pPr>
    </w:p>
    <w:sectPr w:rsidR="00462871" w:rsidRPr="00E65DB4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871"/>
    <w:rsid w:val="00045B2C"/>
    <w:rsid w:val="00462871"/>
    <w:rsid w:val="004C34E5"/>
    <w:rsid w:val="0072074F"/>
    <w:rsid w:val="009E3244"/>
    <w:rsid w:val="00C612DE"/>
    <w:rsid w:val="00E6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963710B"/>
  <w15:chartTrackingRefBased/>
  <w15:docId w15:val="{E715064E-CB98-465E-9D71-43C232E9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6287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PlainTable1">
    <w:name w:val="Plain Table 1"/>
    <w:basedOn w:val="TableNormal"/>
    <w:uiPriority w:val="41"/>
    <w:rsid w:val="00462871"/>
    <w:pPr>
      <w:spacing w:after="0" w:line="240" w:lineRule="auto"/>
    </w:pPr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3</cp:revision>
  <dcterms:created xsi:type="dcterms:W3CDTF">2022-12-24T12:48:00Z</dcterms:created>
  <dcterms:modified xsi:type="dcterms:W3CDTF">2022-12-25T07:17:00Z</dcterms:modified>
</cp:coreProperties>
</file>